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0F647" w14:textId="2019AA8D" w:rsidR="002B6818" w:rsidRDefault="002B6818" w:rsidP="002B6818">
      <w:pPr>
        <w:rPr>
          <w:rFonts w:asciiTheme="minorHAnsi" w:hAnsiTheme="minorHAnsi" w:cstheme="minorHAnsi"/>
        </w:rPr>
      </w:pPr>
      <w:r>
        <w:rPr>
          <w:rFonts w:asciiTheme="minorHAnsi" w:hAnsiTheme="minorHAnsi" w:cstheme="minorHAnsi"/>
        </w:rPr>
        <w:t>(Sent by email)</w:t>
      </w:r>
    </w:p>
    <w:p w14:paraId="6FB167BE" w14:textId="7CC7E7B5" w:rsidR="00EF365C" w:rsidRPr="00686869" w:rsidRDefault="00FD2EFC" w:rsidP="004239F4">
      <w:pPr>
        <w:jc w:val="right"/>
        <w:rPr>
          <w:rFonts w:asciiTheme="minorHAnsi" w:hAnsiTheme="minorHAnsi" w:cstheme="minorHAnsi"/>
        </w:rPr>
      </w:pPr>
      <w:r>
        <w:rPr>
          <w:rFonts w:asciiTheme="minorHAnsi" w:hAnsiTheme="minorHAnsi" w:cstheme="minorHAnsi"/>
        </w:rPr>
        <w:t>20</w:t>
      </w:r>
      <w:r w:rsidR="00121052" w:rsidRPr="00686869">
        <w:rPr>
          <w:rFonts w:asciiTheme="minorHAnsi" w:hAnsiTheme="minorHAnsi" w:cstheme="minorHAnsi"/>
          <w:vertAlign w:val="superscript"/>
        </w:rPr>
        <w:t>th</w:t>
      </w:r>
      <w:r w:rsidR="00121052" w:rsidRPr="00686869">
        <w:rPr>
          <w:rFonts w:asciiTheme="minorHAnsi" w:hAnsiTheme="minorHAnsi" w:cstheme="minorHAnsi"/>
        </w:rPr>
        <w:t xml:space="preserve"> </w:t>
      </w:r>
      <w:r w:rsidR="00D23F92" w:rsidRPr="00686869">
        <w:rPr>
          <w:rFonts w:asciiTheme="minorHAnsi" w:hAnsiTheme="minorHAnsi" w:cstheme="minorHAnsi"/>
        </w:rPr>
        <w:t>January 2021</w:t>
      </w:r>
    </w:p>
    <w:p w14:paraId="6D76AC96" w14:textId="77777777" w:rsidR="002B6818" w:rsidRDefault="002B6818" w:rsidP="00620CF4">
      <w:pPr>
        <w:jc w:val="both"/>
        <w:rPr>
          <w:rFonts w:asciiTheme="minorHAnsi" w:hAnsiTheme="minorHAnsi" w:cstheme="minorHAnsi"/>
        </w:rPr>
      </w:pPr>
    </w:p>
    <w:p w14:paraId="571F6C37" w14:textId="350DCCCD" w:rsidR="00D23F92" w:rsidRPr="00686869" w:rsidRDefault="00D23F92" w:rsidP="00620CF4">
      <w:pPr>
        <w:jc w:val="both"/>
        <w:rPr>
          <w:rFonts w:asciiTheme="minorHAnsi" w:hAnsiTheme="minorHAnsi" w:cstheme="minorHAnsi"/>
        </w:rPr>
      </w:pPr>
      <w:r w:rsidRPr="00686869">
        <w:rPr>
          <w:rFonts w:asciiTheme="minorHAnsi" w:hAnsiTheme="minorHAnsi" w:cstheme="minorHAnsi"/>
        </w:rPr>
        <w:t>Dear Parents/Carers,</w:t>
      </w:r>
    </w:p>
    <w:p w14:paraId="363D7418" w14:textId="77777777" w:rsidR="00D23F92" w:rsidRPr="00686869" w:rsidRDefault="00D23F92" w:rsidP="00620CF4">
      <w:pPr>
        <w:jc w:val="both"/>
        <w:rPr>
          <w:rFonts w:asciiTheme="minorHAnsi" w:hAnsiTheme="minorHAnsi" w:cstheme="minorHAnsi"/>
          <w:b/>
        </w:rPr>
      </w:pPr>
    </w:p>
    <w:p w14:paraId="76ADB43F" w14:textId="0FA677E5" w:rsidR="00121052" w:rsidRPr="00686869" w:rsidRDefault="00121052" w:rsidP="00620CF4">
      <w:pPr>
        <w:jc w:val="both"/>
        <w:rPr>
          <w:rFonts w:asciiTheme="minorHAnsi" w:hAnsiTheme="minorHAnsi" w:cstheme="minorHAnsi"/>
          <w:b/>
        </w:rPr>
      </w:pPr>
      <w:r w:rsidRPr="00686869">
        <w:rPr>
          <w:rFonts w:asciiTheme="minorHAnsi" w:hAnsiTheme="minorHAnsi" w:cstheme="minorHAnsi"/>
          <w:b/>
        </w:rPr>
        <w:t>Re: Coronavirus update</w:t>
      </w:r>
      <w:r w:rsidR="00FD2EFC">
        <w:rPr>
          <w:rFonts w:asciiTheme="minorHAnsi" w:hAnsiTheme="minorHAnsi" w:cstheme="minorHAnsi"/>
          <w:b/>
        </w:rPr>
        <w:t xml:space="preserve"> – Lateral Flow </w:t>
      </w:r>
      <w:r w:rsidR="00520553">
        <w:rPr>
          <w:rFonts w:asciiTheme="minorHAnsi" w:hAnsiTheme="minorHAnsi" w:cstheme="minorHAnsi"/>
          <w:b/>
        </w:rPr>
        <w:t>Device t</w:t>
      </w:r>
      <w:r w:rsidR="00FD2EFC">
        <w:rPr>
          <w:rFonts w:asciiTheme="minorHAnsi" w:hAnsiTheme="minorHAnsi" w:cstheme="minorHAnsi"/>
          <w:b/>
        </w:rPr>
        <w:t>esting for primary staff</w:t>
      </w:r>
    </w:p>
    <w:p w14:paraId="7D553B58" w14:textId="77777777" w:rsidR="00121052" w:rsidRPr="00686869" w:rsidRDefault="00121052" w:rsidP="00620CF4">
      <w:pPr>
        <w:jc w:val="both"/>
        <w:rPr>
          <w:rFonts w:asciiTheme="minorHAnsi" w:hAnsiTheme="minorHAnsi" w:cstheme="minorHAnsi"/>
        </w:rPr>
      </w:pPr>
    </w:p>
    <w:p w14:paraId="0A87740A" w14:textId="3D8B460F" w:rsidR="00FD2EFC" w:rsidRDefault="00FD2EFC" w:rsidP="00FD2EFC">
      <w:pPr>
        <w:rPr>
          <w:rFonts w:asciiTheme="minorHAnsi" w:hAnsiTheme="minorHAnsi" w:cstheme="minorHAnsi"/>
        </w:rPr>
      </w:pPr>
      <w:r w:rsidRPr="00FD2EFC">
        <w:rPr>
          <w:rFonts w:asciiTheme="minorHAnsi" w:hAnsiTheme="minorHAnsi" w:cstheme="minorHAnsi"/>
        </w:rPr>
        <w:t xml:space="preserve">I hope you are finding your children settling into the rhythm and new way of remote education now </w:t>
      </w:r>
      <w:r w:rsidR="00532625">
        <w:rPr>
          <w:rFonts w:asciiTheme="minorHAnsi" w:hAnsiTheme="minorHAnsi" w:cstheme="minorHAnsi"/>
        </w:rPr>
        <w:t xml:space="preserve">that </w:t>
      </w:r>
      <w:r w:rsidRPr="00FD2EFC">
        <w:rPr>
          <w:rFonts w:asciiTheme="minorHAnsi" w:hAnsiTheme="minorHAnsi" w:cstheme="minorHAnsi"/>
        </w:rPr>
        <w:t xml:space="preserve">we are in our third week of term. </w:t>
      </w:r>
      <w:r>
        <w:rPr>
          <w:rFonts w:asciiTheme="minorHAnsi" w:hAnsiTheme="minorHAnsi" w:cstheme="minorHAnsi"/>
        </w:rPr>
        <w:t>For those children who are in schools</w:t>
      </w:r>
      <w:r w:rsidRPr="00FD2EFC">
        <w:rPr>
          <w:rFonts w:asciiTheme="minorHAnsi" w:hAnsiTheme="minorHAnsi" w:cstheme="minorHAnsi"/>
        </w:rPr>
        <w:t>, it is enc</w:t>
      </w:r>
      <w:r>
        <w:rPr>
          <w:rFonts w:asciiTheme="minorHAnsi" w:hAnsiTheme="minorHAnsi" w:cstheme="minorHAnsi"/>
        </w:rPr>
        <w:t>ouraging to see so many</w:t>
      </w:r>
      <w:r w:rsidRPr="00FD2EFC">
        <w:rPr>
          <w:rFonts w:asciiTheme="minorHAnsi" w:hAnsiTheme="minorHAnsi" w:cstheme="minorHAnsi"/>
        </w:rPr>
        <w:t xml:space="preserve"> become adapt to the new format of teaching and learning. </w:t>
      </w:r>
    </w:p>
    <w:p w14:paraId="0668DDD8" w14:textId="77777777" w:rsidR="00FD2EFC" w:rsidRPr="00FD2EFC" w:rsidRDefault="00FD2EFC" w:rsidP="00FD2EFC">
      <w:pPr>
        <w:rPr>
          <w:rFonts w:asciiTheme="minorHAnsi" w:hAnsiTheme="minorHAnsi" w:cstheme="minorHAnsi"/>
        </w:rPr>
      </w:pPr>
    </w:p>
    <w:p w14:paraId="3F893CD9" w14:textId="0780D714" w:rsidR="00FD2EFC" w:rsidRDefault="00532625" w:rsidP="00FD2EFC">
      <w:pPr>
        <w:rPr>
          <w:rFonts w:asciiTheme="minorHAnsi" w:hAnsiTheme="minorHAnsi" w:cstheme="minorHAnsi"/>
        </w:rPr>
      </w:pPr>
      <w:r>
        <w:rPr>
          <w:rFonts w:asciiTheme="minorHAnsi" w:hAnsiTheme="minorHAnsi" w:cstheme="minorHAnsi"/>
        </w:rPr>
        <w:t xml:space="preserve">Given that Lateral Flow Device testing is currently receiving much media attention </w:t>
      </w:r>
      <w:r w:rsidR="00FD2EFC" w:rsidRPr="00FD2EFC">
        <w:rPr>
          <w:rFonts w:asciiTheme="minorHAnsi" w:hAnsiTheme="minorHAnsi" w:cstheme="minorHAnsi"/>
        </w:rPr>
        <w:t>I wanted to update you on the government’s next step in their approach to control the Covid-19 pandemic in primary schools. From Monday</w:t>
      </w:r>
      <w:r w:rsidR="00FD2EFC">
        <w:rPr>
          <w:rFonts w:asciiTheme="minorHAnsi" w:hAnsiTheme="minorHAnsi" w:cstheme="minorHAnsi"/>
        </w:rPr>
        <w:t xml:space="preserve"> 25 January</w:t>
      </w:r>
      <w:r w:rsidR="00FD2EFC" w:rsidRPr="00FD2EFC">
        <w:rPr>
          <w:rFonts w:asciiTheme="minorHAnsi" w:hAnsiTheme="minorHAnsi" w:cstheme="minorHAnsi"/>
        </w:rPr>
        <w:t xml:space="preserve"> all primary schools will start rapid swab testing using Lateral Flow </w:t>
      </w:r>
      <w:r>
        <w:rPr>
          <w:rFonts w:asciiTheme="minorHAnsi" w:hAnsiTheme="minorHAnsi" w:cstheme="minorHAnsi"/>
        </w:rPr>
        <w:t xml:space="preserve">Device </w:t>
      </w:r>
      <w:r w:rsidR="00FD2EFC" w:rsidRPr="00FD2EFC">
        <w:rPr>
          <w:rFonts w:asciiTheme="minorHAnsi" w:hAnsiTheme="minorHAnsi" w:cstheme="minorHAnsi"/>
        </w:rPr>
        <w:t>Tests (LF</w:t>
      </w:r>
      <w:r>
        <w:rPr>
          <w:rFonts w:asciiTheme="minorHAnsi" w:hAnsiTheme="minorHAnsi" w:cstheme="minorHAnsi"/>
        </w:rPr>
        <w:t>D</w:t>
      </w:r>
      <w:r w:rsidR="00FD2EFC">
        <w:rPr>
          <w:rFonts w:asciiTheme="minorHAnsi" w:hAnsiTheme="minorHAnsi" w:cstheme="minorHAnsi"/>
        </w:rPr>
        <w:t>’s</w:t>
      </w:r>
      <w:r w:rsidR="00FD2EFC" w:rsidRPr="00FD2EFC">
        <w:rPr>
          <w:rFonts w:asciiTheme="minorHAnsi" w:hAnsiTheme="minorHAnsi" w:cstheme="minorHAnsi"/>
        </w:rPr>
        <w:t xml:space="preserve">) </w:t>
      </w:r>
      <w:r w:rsidR="00FD2EFC">
        <w:rPr>
          <w:rFonts w:asciiTheme="minorHAnsi" w:hAnsiTheme="minorHAnsi" w:cstheme="minorHAnsi"/>
        </w:rPr>
        <w:t>for</w:t>
      </w:r>
      <w:r w:rsidR="00FD2EFC" w:rsidRPr="00FD2EFC">
        <w:rPr>
          <w:rFonts w:asciiTheme="minorHAnsi" w:hAnsiTheme="minorHAnsi" w:cstheme="minorHAnsi"/>
        </w:rPr>
        <w:t xml:space="preserve"> staff. This will occur twice a week, three or four days apart</w:t>
      </w:r>
      <w:r w:rsidR="00FD2EFC">
        <w:rPr>
          <w:rFonts w:asciiTheme="minorHAnsi" w:hAnsiTheme="minorHAnsi" w:cstheme="minorHAnsi"/>
        </w:rPr>
        <w:t>,</w:t>
      </w:r>
      <w:r w:rsidR="00FD2EFC" w:rsidRPr="00FD2EFC">
        <w:rPr>
          <w:rFonts w:asciiTheme="minorHAnsi" w:hAnsiTheme="minorHAnsi" w:cstheme="minorHAnsi"/>
        </w:rPr>
        <w:t xml:space="preserve"> at home.</w:t>
      </w:r>
      <w:r w:rsidR="00FD2EFC">
        <w:rPr>
          <w:rFonts w:asciiTheme="minorHAnsi" w:hAnsiTheme="minorHAnsi" w:cstheme="minorHAnsi"/>
        </w:rPr>
        <w:t xml:space="preserve"> T</w:t>
      </w:r>
      <w:r w:rsidR="00FD2EFC" w:rsidRPr="00FD2EFC">
        <w:rPr>
          <w:rFonts w:asciiTheme="minorHAnsi" w:hAnsiTheme="minorHAnsi" w:cstheme="minorHAnsi"/>
        </w:rPr>
        <w:t xml:space="preserve">he </w:t>
      </w:r>
      <w:r w:rsidR="00FD2EFC">
        <w:rPr>
          <w:rFonts w:asciiTheme="minorHAnsi" w:hAnsiTheme="minorHAnsi" w:cstheme="minorHAnsi"/>
        </w:rPr>
        <w:t>LF</w:t>
      </w:r>
      <w:r>
        <w:rPr>
          <w:rFonts w:asciiTheme="minorHAnsi" w:hAnsiTheme="minorHAnsi" w:cstheme="minorHAnsi"/>
        </w:rPr>
        <w:t>D’s</w:t>
      </w:r>
      <w:r w:rsidR="00FD2EFC" w:rsidRPr="00FD2EFC">
        <w:rPr>
          <w:rFonts w:asciiTheme="minorHAnsi" w:hAnsiTheme="minorHAnsi" w:cstheme="minorHAnsi"/>
        </w:rPr>
        <w:t xml:space="preserve"> provide a </w:t>
      </w:r>
      <w:r>
        <w:rPr>
          <w:rFonts w:asciiTheme="minorHAnsi" w:hAnsiTheme="minorHAnsi" w:cstheme="minorHAnsi"/>
        </w:rPr>
        <w:t xml:space="preserve">swift </w:t>
      </w:r>
      <w:r w:rsidR="00FD2EFC" w:rsidRPr="00FD2EFC">
        <w:rPr>
          <w:rFonts w:asciiTheme="minorHAnsi" w:hAnsiTheme="minorHAnsi" w:cstheme="minorHAnsi"/>
        </w:rPr>
        <w:t xml:space="preserve">result </w:t>
      </w:r>
      <w:r>
        <w:rPr>
          <w:rFonts w:asciiTheme="minorHAnsi" w:hAnsiTheme="minorHAnsi" w:cstheme="minorHAnsi"/>
        </w:rPr>
        <w:t xml:space="preserve">and are </w:t>
      </w:r>
      <w:r w:rsidR="00FD2EFC" w:rsidRPr="00FD2EFC">
        <w:rPr>
          <w:rFonts w:asciiTheme="minorHAnsi" w:hAnsiTheme="minorHAnsi" w:cstheme="minorHAnsi"/>
        </w:rPr>
        <w:t xml:space="preserve">designed to identify adults who may have Covid-19 but do not show any symptoms. Testing kits are being provided for all schools nationally so all staff can be tested. It is hoped that this step will help to further break the chain of infection. </w:t>
      </w:r>
    </w:p>
    <w:p w14:paraId="5EFFB9DB" w14:textId="77777777" w:rsidR="00FD2EFC" w:rsidRPr="00FD2EFC" w:rsidRDefault="00FD2EFC" w:rsidP="00FD2EFC">
      <w:pPr>
        <w:rPr>
          <w:rFonts w:asciiTheme="minorHAnsi" w:hAnsiTheme="minorHAnsi" w:cstheme="minorHAnsi"/>
        </w:rPr>
      </w:pPr>
    </w:p>
    <w:p w14:paraId="30BE41D8" w14:textId="18E15792" w:rsidR="00FD2EFC" w:rsidRDefault="00FD2EFC" w:rsidP="00FD2EFC">
      <w:pPr>
        <w:rPr>
          <w:rFonts w:asciiTheme="minorHAnsi" w:hAnsiTheme="minorHAnsi" w:cstheme="minorHAnsi"/>
        </w:rPr>
      </w:pPr>
      <w:r w:rsidRPr="00FD2EFC">
        <w:rPr>
          <w:rFonts w:asciiTheme="minorHAnsi" w:hAnsiTheme="minorHAnsi" w:cstheme="minorHAnsi"/>
        </w:rPr>
        <w:t>If a member of staff returns a positive LF</w:t>
      </w:r>
      <w:r w:rsidR="008B25E8">
        <w:rPr>
          <w:rFonts w:asciiTheme="minorHAnsi" w:hAnsiTheme="minorHAnsi" w:cstheme="minorHAnsi"/>
        </w:rPr>
        <w:t>D test result</w:t>
      </w:r>
      <w:r w:rsidRPr="00FD2EFC">
        <w:rPr>
          <w:rFonts w:asciiTheme="minorHAnsi" w:hAnsiTheme="minorHAnsi" w:cstheme="minorHAnsi"/>
        </w:rPr>
        <w:t xml:space="preserve"> they will </w:t>
      </w:r>
      <w:r>
        <w:rPr>
          <w:rFonts w:asciiTheme="minorHAnsi" w:hAnsiTheme="minorHAnsi" w:cstheme="minorHAnsi"/>
        </w:rPr>
        <w:t xml:space="preserve">then </w:t>
      </w:r>
      <w:r w:rsidRPr="00FD2EFC">
        <w:rPr>
          <w:rFonts w:asciiTheme="minorHAnsi" w:hAnsiTheme="minorHAnsi" w:cstheme="minorHAnsi"/>
        </w:rPr>
        <w:t xml:space="preserve">need to take a </w:t>
      </w:r>
      <w:r w:rsidR="00CF1493">
        <w:rPr>
          <w:rFonts w:asciiTheme="minorHAnsi" w:hAnsiTheme="minorHAnsi" w:cstheme="minorHAnsi"/>
        </w:rPr>
        <w:t xml:space="preserve">PCR or </w:t>
      </w:r>
      <w:r w:rsidRPr="00FD2EFC">
        <w:rPr>
          <w:rFonts w:asciiTheme="minorHAnsi" w:hAnsiTheme="minorHAnsi" w:cstheme="minorHAnsi"/>
        </w:rPr>
        <w:t>P</w:t>
      </w:r>
      <w:r>
        <w:rPr>
          <w:rFonts w:asciiTheme="minorHAnsi" w:hAnsiTheme="minorHAnsi" w:cstheme="minorHAnsi"/>
        </w:rPr>
        <w:t>olymerase Chain R</w:t>
      </w:r>
      <w:r w:rsidRPr="00FD2EFC">
        <w:rPr>
          <w:rFonts w:asciiTheme="minorHAnsi" w:hAnsiTheme="minorHAnsi" w:cstheme="minorHAnsi"/>
        </w:rPr>
        <w:t>eaction</w:t>
      </w:r>
      <w:r w:rsidR="00CF1493">
        <w:rPr>
          <w:rFonts w:asciiTheme="minorHAnsi" w:hAnsiTheme="minorHAnsi" w:cstheme="minorHAnsi"/>
        </w:rPr>
        <w:t xml:space="preserve"> test</w:t>
      </w:r>
      <w:r w:rsidRPr="00FD2EFC">
        <w:rPr>
          <w:rFonts w:asciiTheme="minorHAnsi" w:hAnsiTheme="minorHAnsi" w:cstheme="minorHAnsi"/>
        </w:rPr>
        <w:t>. This is the laboratory DNA test that is processed and recorded by the NHS. In this situation the member of staff will need to remain off work until the result of the PCR is returned. This is now much faster than at the time of the earlier lockdowns and is typically around 24 hours. Following a</w:t>
      </w:r>
      <w:r>
        <w:rPr>
          <w:rFonts w:asciiTheme="minorHAnsi" w:hAnsiTheme="minorHAnsi" w:cstheme="minorHAnsi"/>
        </w:rPr>
        <w:t>ny</w:t>
      </w:r>
      <w:r w:rsidRPr="00FD2EFC">
        <w:rPr>
          <w:rFonts w:asciiTheme="minorHAnsi" w:hAnsiTheme="minorHAnsi" w:cstheme="minorHAnsi"/>
        </w:rPr>
        <w:t xml:space="preserve"> positive LF</w:t>
      </w:r>
      <w:r w:rsidR="008B25E8">
        <w:rPr>
          <w:rFonts w:asciiTheme="minorHAnsi" w:hAnsiTheme="minorHAnsi" w:cstheme="minorHAnsi"/>
        </w:rPr>
        <w:t>D test</w:t>
      </w:r>
      <w:r w:rsidRPr="00FD2EFC">
        <w:rPr>
          <w:rFonts w:asciiTheme="minorHAnsi" w:hAnsiTheme="minorHAnsi" w:cstheme="minorHAnsi"/>
        </w:rPr>
        <w:t xml:space="preserve"> staff </w:t>
      </w:r>
      <w:r>
        <w:rPr>
          <w:rFonts w:asciiTheme="minorHAnsi" w:hAnsiTheme="minorHAnsi" w:cstheme="minorHAnsi"/>
        </w:rPr>
        <w:t>result</w:t>
      </w:r>
      <w:r w:rsidR="008B25E8">
        <w:rPr>
          <w:rFonts w:asciiTheme="minorHAnsi" w:hAnsiTheme="minorHAnsi" w:cstheme="minorHAnsi"/>
        </w:rPr>
        <w:t xml:space="preserve">, it is likely that the bubble in which that member of staff would </w:t>
      </w:r>
      <w:r>
        <w:rPr>
          <w:rFonts w:asciiTheme="minorHAnsi" w:hAnsiTheme="minorHAnsi" w:cstheme="minorHAnsi"/>
        </w:rPr>
        <w:t>need to close. T</w:t>
      </w:r>
      <w:r w:rsidRPr="00FD2EFC">
        <w:rPr>
          <w:rFonts w:asciiTheme="minorHAnsi" w:hAnsiTheme="minorHAnsi" w:cstheme="minorHAnsi"/>
        </w:rPr>
        <w:t xml:space="preserve">he children in </w:t>
      </w:r>
      <w:proofErr w:type="gramStart"/>
      <w:r w:rsidRPr="00FD2EFC">
        <w:rPr>
          <w:rFonts w:asciiTheme="minorHAnsi" w:hAnsiTheme="minorHAnsi" w:cstheme="minorHAnsi"/>
        </w:rPr>
        <w:t>that</w:t>
      </w:r>
      <w:proofErr w:type="gramEnd"/>
      <w:r w:rsidRPr="00FD2EFC">
        <w:rPr>
          <w:rFonts w:asciiTheme="minorHAnsi" w:hAnsiTheme="minorHAnsi" w:cstheme="minorHAnsi"/>
        </w:rPr>
        <w:t xml:space="preserve"> bubble </w:t>
      </w:r>
      <w:r>
        <w:rPr>
          <w:rFonts w:asciiTheme="minorHAnsi" w:hAnsiTheme="minorHAnsi" w:cstheme="minorHAnsi"/>
        </w:rPr>
        <w:t xml:space="preserve">will </w:t>
      </w:r>
      <w:r w:rsidRPr="00FD2EFC">
        <w:rPr>
          <w:rFonts w:asciiTheme="minorHAnsi" w:hAnsiTheme="minorHAnsi" w:cstheme="minorHAnsi"/>
        </w:rPr>
        <w:t>remain at home receiving remote education until the time of the PCR test is known.</w:t>
      </w:r>
      <w:r>
        <w:rPr>
          <w:rFonts w:asciiTheme="minorHAnsi" w:hAnsiTheme="minorHAnsi" w:cstheme="minorHAnsi"/>
        </w:rPr>
        <w:t xml:space="preserve"> In</w:t>
      </w:r>
      <w:r w:rsidRPr="00FD2EFC">
        <w:rPr>
          <w:rFonts w:asciiTheme="minorHAnsi" w:hAnsiTheme="minorHAnsi" w:cstheme="minorHAnsi"/>
        </w:rPr>
        <w:t xml:space="preserve"> the event of a positive PCR test result, children in that bubble will need to remain at home and self-isolate in line with the current government guidelines for 10 days. </w:t>
      </w:r>
      <w:r w:rsidR="002B6818">
        <w:rPr>
          <w:rFonts w:asciiTheme="minorHAnsi" w:hAnsiTheme="minorHAnsi" w:cstheme="minorHAnsi"/>
        </w:rPr>
        <w:t>Further details on the exact timings and programme for testing will be provided by your school.</w:t>
      </w:r>
    </w:p>
    <w:p w14:paraId="6BCAE92B" w14:textId="77777777" w:rsidR="00FD2EFC" w:rsidRPr="00FD2EFC" w:rsidRDefault="00FD2EFC" w:rsidP="00FD2EFC">
      <w:pPr>
        <w:rPr>
          <w:rFonts w:asciiTheme="minorHAnsi" w:hAnsiTheme="minorHAnsi" w:cstheme="minorHAnsi"/>
        </w:rPr>
      </w:pPr>
    </w:p>
    <w:p w14:paraId="360CAB3F" w14:textId="424C1C5D" w:rsidR="00FE3B47" w:rsidRPr="00686869" w:rsidRDefault="00FD2EFC" w:rsidP="00FD2EFC">
      <w:pPr>
        <w:rPr>
          <w:rFonts w:asciiTheme="minorHAnsi" w:hAnsiTheme="minorHAnsi" w:cstheme="minorHAnsi"/>
        </w:rPr>
      </w:pPr>
      <w:r w:rsidRPr="00FD2EFC">
        <w:rPr>
          <w:rFonts w:asciiTheme="minorHAnsi" w:hAnsiTheme="minorHAnsi" w:cstheme="minorHAnsi"/>
        </w:rPr>
        <w:t>We hope that this extra control measure will not result in bubbles closing but felt it was important to inform you that there is a possibility of closure following these new test</w:t>
      </w:r>
      <w:r>
        <w:rPr>
          <w:rFonts w:asciiTheme="minorHAnsi" w:hAnsiTheme="minorHAnsi" w:cstheme="minorHAnsi"/>
        </w:rPr>
        <w:t>s</w:t>
      </w:r>
      <w:r w:rsidRPr="00FD2EFC">
        <w:rPr>
          <w:rFonts w:asciiTheme="minorHAnsi" w:hAnsiTheme="minorHAnsi" w:cstheme="minorHAnsi"/>
        </w:rPr>
        <w:t xml:space="preserve"> being carried out. </w:t>
      </w:r>
    </w:p>
    <w:p w14:paraId="687A44FE" w14:textId="77777777" w:rsidR="002B6818" w:rsidRDefault="002B6818" w:rsidP="00620CF4">
      <w:pPr>
        <w:jc w:val="both"/>
        <w:rPr>
          <w:rFonts w:asciiTheme="minorHAnsi" w:hAnsiTheme="minorHAnsi" w:cstheme="minorHAnsi"/>
        </w:rPr>
      </w:pPr>
    </w:p>
    <w:p w14:paraId="11E9F85E" w14:textId="17E933F0" w:rsidR="00FD2EFC" w:rsidRDefault="00121052" w:rsidP="00620CF4">
      <w:pPr>
        <w:jc w:val="both"/>
        <w:rPr>
          <w:rFonts w:asciiTheme="minorHAnsi" w:hAnsiTheme="minorHAnsi" w:cstheme="minorHAnsi"/>
        </w:rPr>
      </w:pPr>
      <w:bookmarkStart w:id="0" w:name="_GoBack"/>
      <w:bookmarkEnd w:id="0"/>
      <w:r w:rsidRPr="00686869">
        <w:rPr>
          <w:rFonts w:asciiTheme="minorHAnsi" w:hAnsiTheme="minorHAnsi" w:cstheme="minorHAnsi"/>
        </w:rPr>
        <w:t xml:space="preserve">Best wishes </w:t>
      </w:r>
    </w:p>
    <w:p w14:paraId="21B2705E" w14:textId="500F8341" w:rsidR="00CF1493" w:rsidRDefault="00ED1966" w:rsidP="00620CF4">
      <w:pPr>
        <w:jc w:val="both"/>
        <w:rPr>
          <w:rFonts w:asciiTheme="minorHAnsi" w:hAnsiTheme="minorHAnsi" w:cstheme="minorHAnsi"/>
        </w:rPr>
      </w:pPr>
      <w:r>
        <w:rPr>
          <w:rFonts w:asciiTheme="minorHAnsi" w:hAnsiTheme="minorHAnsi" w:cstheme="minorHAnsi"/>
          <w:noProof/>
          <w:lang w:eastAsia="en-GB"/>
        </w:rPr>
        <w:drawing>
          <wp:inline distT="0" distB="0" distL="0" distR="0" wp14:anchorId="1B0C453E" wp14:editId="6DAE3AB7">
            <wp:extent cx="1219200" cy="4756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475615"/>
                    </a:xfrm>
                    <a:prstGeom prst="rect">
                      <a:avLst/>
                    </a:prstGeom>
                    <a:noFill/>
                  </pic:spPr>
                </pic:pic>
              </a:graphicData>
            </a:graphic>
          </wp:inline>
        </w:drawing>
      </w:r>
    </w:p>
    <w:p w14:paraId="5BACE06E" w14:textId="7E2B295B" w:rsidR="00FD2EFC" w:rsidRDefault="00121052" w:rsidP="00620CF4">
      <w:pPr>
        <w:jc w:val="both"/>
        <w:rPr>
          <w:rFonts w:asciiTheme="minorHAnsi" w:hAnsiTheme="minorHAnsi" w:cstheme="minorHAnsi"/>
        </w:rPr>
      </w:pPr>
      <w:r w:rsidRPr="00686869">
        <w:rPr>
          <w:rFonts w:asciiTheme="minorHAnsi" w:hAnsiTheme="minorHAnsi" w:cstheme="minorHAnsi"/>
        </w:rPr>
        <w:t xml:space="preserve">Rob Haring </w:t>
      </w:r>
    </w:p>
    <w:p w14:paraId="663C73D1" w14:textId="57462559" w:rsidR="0038427C" w:rsidRPr="00686869" w:rsidRDefault="00121052" w:rsidP="00620CF4">
      <w:pPr>
        <w:jc w:val="both"/>
        <w:rPr>
          <w:rFonts w:asciiTheme="minorHAnsi" w:hAnsiTheme="minorHAnsi" w:cstheme="minorHAnsi"/>
        </w:rPr>
      </w:pPr>
      <w:r w:rsidRPr="00686869">
        <w:rPr>
          <w:rFonts w:asciiTheme="minorHAnsi" w:hAnsiTheme="minorHAnsi" w:cstheme="minorHAnsi"/>
          <w:b/>
        </w:rPr>
        <w:t>CEO WeST</w:t>
      </w:r>
    </w:p>
    <w:sectPr w:rsidR="0038427C" w:rsidRPr="00686869" w:rsidSect="00DA37DA">
      <w:headerReference w:type="even" r:id="rId8"/>
      <w:headerReference w:type="default" r:id="rId9"/>
      <w:footerReference w:type="default" r:id="rId10"/>
      <w:headerReference w:type="first" r:id="rId11"/>
      <w:pgSz w:w="11900" w:h="16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019EC" w14:textId="77777777" w:rsidR="00F078ED" w:rsidRDefault="00F078ED" w:rsidP="00DA37DA">
      <w:r>
        <w:separator/>
      </w:r>
    </w:p>
  </w:endnote>
  <w:endnote w:type="continuationSeparator" w:id="0">
    <w:p w14:paraId="1798615D" w14:textId="77777777" w:rsidR="00F078ED" w:rsidRDefault="00F078ED" w:rsidP="00DA3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94BF2" w14:textId="164859B4" w:rsidR="00221823" w:rsidRDefault="00221823" w:rsidP="00DA37DA">
    <w:pPr>
      <w:pStyle w:val="Footer"/>
      <w:ind w:left="-1440"/>
    </w:pPr>
    <w:r w:rsidRPr="007F384D">
      <w:rPr>
        <w:noProof/>
        <w:lang w:eastAsia="en-GB"/>
      </w:rPr>
      <w:drawing>
        <wp:inline distT="0" distB="0" distL="0" distR="0" wp14:anchorId="7E3323BC" wp14:editId="38886E94">
          <wp:extent cx="7573010" cy="109458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109458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BE4E6" w14:textId="77777777" w:rsidR="00F078ED" w:rsidRDefault="00F078ED" w:rsidP="00DA37DA">
      <w:r>
        <w:separator/>
      </w:r>
    </w:p>
  </w:footnote>
  <w:footnote w:type="continuationSeparator" w:id="0">
    <w:p w14:paraId="7A4FF172" w14:textId="77777777" w:rsidR="00F078ED" w:rsidRDefault="00F078ED" w:rsidP="00DA3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93011" w14:textId="2083C445" w:rsidR="00221823" w:rsidRDefault="002B6818">
    <w:pPr>
      <w:pStyle w:val="Header"/>
    </w:pPr>
    <w:r>
      <w:rPr>
        <w:noProof/>
      </w:rPr>
      <w:pict w14:anchorId="7A0D5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340961" o:spid="_x0000_s2051" type="#_x0000_t75" alt="/Users/matt.underwood/Desktop/West Letter/West-LETTER-2.jpg" style="position:absolute;margin-left:0;margin-top:0;width:2480pt;height:1660pt;z-index:-251653120;mso-wrap-edited:f;mso-width-percent:0;mso-height-percent:0;mso-position-horizontal:center;mso-position-horizontal-relative:margin;mso-position-vertical:center;mso-position-vertical-relative:margin;mso-width-percent:0;mso-height-percent:0" o:allowincell="f">
          <v:imagedata r:id="rId1" o:title="West-LETTER-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4498F" w14:textId="651C4498" w:rsidR="00221823" w:rsidRDefault="002B6818" w:rsidP="00DA37DA">
    <w:pPr>
      <w:pStyle w:val="Header"/>
      <w:ind w:hanging="1440"/>
    </w:pPr>
    <w:r>
      <w:rPr>
        <w:noProof/>
        <w:lang w:eastAsia="en-GB"/>
      </w:rPr>
      <w:pict w14:anchorId="08806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340962" o:spid="_x0000_s2050" type="#_x0000_t75" alt="/Users/matt.underwood/Desktop/West Letter/West-LETTER-2.jpg" style="position:absolute;margin-left:0;margin-top:0;width:594.7pt;height:397.95pt;z-index:-251650048;mso-wrap-edited:f;mso-width-percent:0;mso-height-percent:0;mso-position-horizontal:center;mso-position-horizontal-relative:margin;mso-position-vertical:center;mso-position-vertical-relative:margin;mso-width-percent:0;mso-height-percent:0" o:allowincell="f">
          <v:imagedata r:id="rId1" o:title="West-LETTER-2"/>
          <w10:wrap anchorx="margin" anchory="margin"/>
        </v:shape>
      </w:pict>
    </w:r>
    <w:r w:rsidR="00221823" w:rsidRPr="007F384D">
      <w:rPr>
        <w:noProof/>
        <w:lang w:eastAsia="en-GB"/>
      </w:rPr>
      <w:drawing>
        <wp:inline distT="0" distB="0" distL="0" distR="0" wp14:anchorId="2D750AFC" wp14:editId="1F0C1C17">
          <wp:extent cx="7559675" cy="1390650"/>
          <wp:effectExtent l="0" t="0" r="9525"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675" cy="13906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03FB1" w14:textId="1BBBC5E8" w:rsidR="00221823" w:rsidRDefault="002B6818">
    <w:pPr>
      <w:pStyle w:val="Header"/>
    </w:pPr>
    <w:r>
      <w:rPr>
        <w:noProof/>
      </w:rPr>
      <w:pict w14:anchorId="0DA42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340960" o:spid="_x0000_s2049" type="#_x0000_t75" alt="/Users/matt.underwood/Desktop/West Letter/West-LETTER-2.jpg" style="position:absolute;margin-left:0;margin-top:0;width:2480pt;height:1660pt;z-index:-251656192;mso-wrap-edited:f;mso-width-percent:0;mso-height-percent:0;mso-position-horizontal:center;mso-position-horizontal-relative:margin;mso-position-vertical:center;mso-position-vertical-relative:margin;mso-width-percent:0;mso-height-percent:0" o:allowincell="f">
          <v:imagedata r:id="rId1" o:title="West-LETTER-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54A"/>
    <w:multiLevelType w:val="hybridMultilevel"/>
    <w:tmpl w:val="3F981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678E8"/>
    <w:multiLevelType w:val="hybridMultilevel"/>
    <w:tmpl w:val="2F648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0011E3"/>
    <w:multiLevelType w:val="hybridMultilevel"/>
    <w:tmpl w:val="BCEAD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DC3ED2"/>
    <w:multiLevelType w:val="hybridMultilevel"/>
    <w:tmpl w:val="86E231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E8E423B"/>
    <w:multiLevelType w:val="hybridMultilevel"/>
    <w:tmpl w:val="024A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F41602"/>
    <w:multiLevelType w:val="hybridMultilevel"/>
    <w:tmpl w:val="FE828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E46843"/>
    <w:multiLevelType w:val="hybridMultilevel"/>
    <w:tmpl w:val="5C3E0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7DA"/>
    <w:rsid w:val="00072206"/>
    <w:rsid w:val="000A4841"/>
    <w:rsid w:val="000F0253"/>
    <w:rsid w:val="00121052"/>
    <w:rsid w:val="001365E9"/>
    <w:rsid w:val="00174E4E"/>
    <w:rsid w:val="00200C20"/>
    <w:rsid w:val="00214998"/>
    <w:rsid w:val="00221823"/>
    <w:rsid w:val="00266686"/>
    <w:rsid w:val="002B6818"/>
    <w:rsid w:val="003636FF"/>
    <w:rsid w:val="0038427C"/>
    <w:rsid w:val="004239F4"/>
    <w:rsid w:val="0046275C"/>
    <w:rsid w:val="00520553"/>
    <w:rsid w:val="00532625"/>
    <w:rsid w:val="00571F3E"/>
    <w:rsid w:val="00574AB7"/>
    <w:rsid w:val="005B6059"/>
    <w:rsid w:val="00620CF4"/>
    <w:rsid w:val="006261B7"/>
    <w:rsid w:val="00656370"/>
    <w:rsid w:val="0067186A"/>
    <w:rsid w:val="00686869"/>
    <w:rsid w:val="006A4256"/>
    <w:rsid w:val="00727D45"/>
    <w:rsid w:val="0076750E"/>
    <w:rsid w:val="00770112"/>
    <w:rsid w:val="008B0986"/>
    <w:rsid w:val="008B25E8"/>
    <w:rsid w:val="009006A8"/>
    <w:rsid w:val="00985631"/>
    <w:rsid w:val="00AC050E"/>
    <w:rsid w:val="00AE0695"/>
    <w:rsid w:val="00AF7A0E"/>
    <w:rsid w:val="00B257CB"/>
    <w:rsid w:val="00BA4F01"/>
    <w:rsid w:val="00BA7AA2"/>
    <w:rsid w:val="00BC2FB2"/>
    <w:rsid w:val="00BD479B"/>
    <w:rsid w:val="00CC2F50"/>
    <w:rsid w:val="00CF1493"/>
    <w:rsid w:val="00D206BF"/>
    <w:rsid w:val="00D23F92"/>
    <w:rsid w:val="00DA37DA"/>
    <w:rsid w:val="00DD779C"/>
    <w:rsid w:val="00E22B5A"/>
    <w:rsid w:val="00E81877"/>
    <w:rsid w:val="00ED1966"/>
    <w:rsid w:val="00EF365C"/>
    <w:rsid w:val="00F078ED"/>
    <w:rsid w:val="00F86E06"/>
    <w:rsid w:val="00FD2EFC"/>
    <w:rsid w:val="00FE3B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3BC707"/>
  <w14:defaultImageDpi w14:val="330"/>
  <w15:docId w15:val="{FACFFF21-FEAF-4061-BE4C-32E24707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7DA"/>
    <w:pPr>
      <w:tabs>
        <w:tab w:val="center" w:pos="4513"/>
        <w:tab w:val="right" w:pos="9026"/>
      </w:tabs>
    </w:pPr>
  </w:style>
  <w:style w:type="character" w:customStyle="1" w:styleId="HeaderChar">
    <w:name w:val="Header Char"/>
    <w:basedOn w:val="DefaultParagraphFont"/>
    <w:link w:val="Header"/>
    <w:uiPriority w:val="99"/>
    <w:rsid w:val="00DA37DA"/>
  </w:style>
  <w:style w:type="paragraph" w:styleId="Footer">
    <w:name w:val="footer"/>
    <w:basedOn w:val="Normal"/>
    <w:link w:val="FooterChar"/>
    <w:uiPriority w:val="99"/>
    <w:unhideWhenUsed/>
    <w:rsid w:val="00DA37DA"/>
    <w:pPr>
      <w:tabs>
        <w:tab w:val="center" w:pos="4513"/>
        <w:tab w:val="right" w:pos="9026"/>
      </w:tabs>
    </w:pPr>
  </w:style>
  <w:style w:type="character" w:customStyle="1" w:styleId="FooterChar">
    <w:name w:val="Footer Char"/>
    <w:basedOn w:val="DefaultParagraphFont"/>
    <w:link w:val="Footer"/>
    <w:uiPriority w:val="99"/>
    <w:rsid w:val="00DA37DA"/>
  </w:style>
  <w:style w:type="paragraph" w:styleId="BalloonText">
    <w:name w:val="Balloon Text"/>
    <w:basedOn w:val="Normal"/>
    <w:link w:val="BalloonTextChar"/>
    <w:uiPriority w:val="99"/>
    <w:semiHidden/>
    <w:unhideWhenUsed/>
    <w:rsid w:val="008B0986"/>
    <w:rPr>
      <w:rFonts w:ascii="Tahoma" w:hAnsi="Tahoma" w:cs="Tahoma"/>
      <w:sz w:val="16"/>
      <w:szCs w:val="16"/>
    </w:rPr>
  </w:style>
  <w:style w:type="character" w:customStyle="1" w:styleId="BalloonTextChar">
    <w:name w:val="Balloon Text Char"/>
    <w:basedOn w:val="DefaultParagraphFont"/>
    <w:link w:val="BalloonText"/>
    <w:uiPriority w:val="99"/>
    <w:semiHidden/>
    <w:rsid w:val="008B0986"/>
    <w:rPr>
      <w:rFonts w:ascii="Tahoma" w:hAnsi="Tahoma" w:cs="Tahoma"/>
      <w:sz w:val="16"/>
      <w:szCs w:val="16"/>
      <w:lang w:eastAsia="en-US"/>
    </w:rPr>
  </w:style>
  <w:style w:type="character" w:customStyle="1" w:styleId="hotel-detailspostcode">
    <w:name w:val="hotel-details__postcode"/>
    <w:basedOn w:val="DefaultParagraphFont"/>
    <w:rsid w:val="006261B7"/>
  </w:style>
  <w:style w:type="paragraph" w:styleId="ListParagraph">
    <w:name w:val="List Paragraph"/>
    <w:basedOn w:val="Normal"/>
    <w:uiPriority w:val="34"/>
    <w:qFormat/>
    <w:rsid w:val="00571F3E"/>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14998"/>
    <w:rPr>
      <w:color w:val="0563C1" w:themeColor="hyperlink"/>
      <w:u w:val="single"/>
    </w:rPr>
  </w:style>
  <w:style w:type="table" w:styleId="TableGrid">
    <w:name w:val="Table Grid"/>
    <w:basedOn w:val="TableNormal"/>
    <w:uiPriority w:val="39"/>
    <w:rsid w:val="00D23F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195388">
      <w:bodyDiv w:val="1"/>
      <w:marLeft w:val="0"/>
      <w:marRight w:val="0"/>
      <w:marTop w:val="0"/>
      <w:marBottom w:val="0"/>
      <w:divBdr>
        <w:top w:val="none" w:sz="0" w:space="0" w:color="auto"/>
        <w:left w:val="none" w:sz="0" w:space="0" w:color="auto"/>
        <w:bottom w:val="none" w:sz="0" w:space="0" w:color="auto"/>
        <w:right w:val="none" w:sz="0" w:space="0" w:color="auto"/>
      </w:divBdr>
    </w:div>
    <w:div w:id="6990139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334</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Ivybridge Academy Trust</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Underwood</dc:creator>
  <cp:lastModifiedBy>A Tapley</cp:lastModifiedBy>
  <cp:revision>3</cp:revision>
  <cp:lastPrinted>2019-01-17T11:52:00Z</cp:lastPrinted>
  <dcterms:created xsi:type="dcterms:W3CDTF">2021-01-21T08:11:00Z</dcterms:created>
  <dcterms:modified xsi:type="dcterms:W3CDTF">2021-01-21T08:24:00Z</dcterms:modified>
</cp:coreProperties>
</file>